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7"/>
        <w:tblW w:w="0" w:type="auto"/>
        <w:tblLook w:val="00A0" w:firstRow="1" w:lastRow="0" w:firstColumn="1" w:lastColumn="0" w:noHBand="0" w:noVBand="0"/>
      </w:tblPr>
      <w:tblGrid>
        <w:gridCol w:w="9286"/>
      </w:tblGrid>
      <w:tr w:rsidR="00695B61" w:rsidRPr="006A65CC" w:rsidTr="007C0592">
        <w:trPr>
          <w:trHeight w:val="2259"/>
        </w:trPr>
        <w:tc>
          <w:tcPr>
            <w:tcW w:w="9286" w:type="dxa"/>
            <w:tcBorders>
              <w:top w:val="nil"/>
              <w:left w:val="nil"/>
              <w:bottom w:val="nil"/>
              <w:right w:val="nil"/>
            </w:tcBorders>
          </w:tcPr>
          <w:p w:rsidR="00695B61" w:rsidRPr="006A65CC" w:rsidRDefault="00695B61" w:rsidP="007C0592">
            <w:pPr>
              <w:rPr>
                <w:rFonts w:cs="Times New Roman"/>
                <w:szCs w:val="28"/>
              </w:rPr>
            </w:pPr>
          </w:p>
        </w:tc>
      </w:tr>
    </w:tbl>
    <w:p w:rsidR="00695B61" w:rsidRDefault="00695B61" w:rsidP="00695B61">
      <w:pPr>
        <w:jc w:val="both"/>
        <w:rPr>
          <w:rFonts w:cs="Times New Roman"/>
          <w:szCs w:val="28"/>
          <w:lang w:val="en-US"/>
        </w:rPr>
      </w:pPr>
    </w:p>
    <w:p w:rsidR="00695B61" w:rsidRDefault="00695B61" w:rsidP="00695B61">
      <w:pPr>
        <w:jc w:val="both"/>
        <w:rPr>
          <w:rFonts w:cs="Times New Roman"/>
          <w:szCs w:val="28"/>
        </w:rPr>
      </w:pPr>
    </w:p>
    <w:p w:rsidR="00695B61" w:rsidRDefault="00695B61" w:rsidP="00695B61">
      <w:pPr>
        <w:ind w:right="5101"/>
        <w:jc w:val="both"/>
        <w:rPr>
          <w:rFonts w:cs="Times New Roman"/>
          <w:szCs w:val="28"/>
        </w:rPr>
      </w:pPr>
    </w:p>
    <w:p w:rsidR="00695B61" w:rsidRDefault="00695B61" w:rsidP="00695B61">
      <w:pPr>
        <w:ind w:right="5101"/>
        <w:jc w:val="both"/>
        <w:rPr>
          <w:rFonts w:cs="Times New Roman"/>
          <w:szCs w:val="28"/>
        </w:rPr>
      </w:pPr>
    </w:p>
    <w:p w:rsidR="00695B61" w:rsidRDefault="00695B61" w:rsidP="00695B61">
      <w:pPr>
        <w:ind w:right="5101"/>
        <w:jc w:val="both"/>
        <w:rPr>
          <w:rFonts w:cs="Times New Roman"/>
          <w:szCs w:val="28"/>
        </w:rPr>
      </w:pPr>
    </w:p>
    <w:p w:rsidR="00695B61" w:rsidRDefault="00977B87" w:rsidP="00695B61">
      <w:pPr>
        <w:ind w:right="5101" w:firstLine="0"/>
        <w:rPr>
          <w:rFonts w:cs="Times New Roman"/>
          <w:szCs w:val="28"/>
        </w:rPr>
      </w:pPr>
      <w:r>
        <w:rPr>
          <w:rFonts w:cs="Times New Roman"/>
          <w:szCs w:val="28"/>
        </w:rPr>
        <w:fldChar w:fldCharType="begin"/>
      </w:r>
      <w:r>
        <w:rPr>
          <w:rFonts w:cs="Times New Roman"/>
          <w:szCs w:val="28"/>
        </w:rPr>
        <w:instrText xml:space="preserve"> DOCPROPERTY "Содержание" \* MERGEFORMAT </w:instrText>
      </w:r>
      <w:r>
        <w:rPr>
          <w:rFonts w:cs="Times New Roman"/>
          <w:szCs w:val="28"/>
        </w:rPr>
        <w:fldChar w:fldCharType="separate"/>
      </w:r>
      <w:r w:rsidR="00C56A0A">
        <w:rPr>
          <w:rFonts w:cs="Times New Roman"/>
          <w:szCs w:val="28"/>
        </w:rPr>
        <w:t>О внесении изменений в отдельные приказы департамента труда и социальной поддержки населения Ярославской области</w:t>
      </w:r>
      <w:r>
        <w:rPr>
          <w:rFonts w:cs="Times New Roman"/>
          <w:szCs w:val="28"/>
        </w:rPr>
        <w:fldChar w:fldCharType="end"/>
      </w:r>
    </w:p>
    <w:p w:rsidR="00695B61" w:rsidRDefault="00695B61" w:rsidP="00695B61">
      <w:pPr>
        <w:ind w:right="-2"/>
        <w:jc w:val="both"/>
        <w:rPr>
          <w:rFonts w:cs="Times New Roman"/>
          <w:szCs w:val="28"/>
        </w:rPr>
      </w:pPr>
    </w:p>
    <w:p w:rsidR="00695B61" w:rsidRPr="008F0362" w:rsidRDefault="00695B61" w:rsidP="00695B61">
      <w:pPr>
        <w:ind w:right="-2"/>
        <w:jc w:val="both"/>
        <w:rPr>
          <w:rFonts w:cs="Times New Roman"/>
          <w:szCs w:val="28"/>
        </w:rPr>
      </w:pPr>
    </w:p>
    <w:p w:rsidR="00C56A0A" w:rsidRDefault="00C56A0A" w:rsidP="00C56A0A">
      <w:pPr>
        <w:ind w:firstLine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ДЕПАРТАМЕНТ ТРУДА И СОЦИАЛЬНОЙ ПОДДЕРЖКИ НАСЕЛЕНИЯ ЯРОСЛАВСКОЙ ОБЛАСТИ</w:t>
      </w:r>
    </w:p>
    <w:p w:rsidR="00C56A0A" w:rsidRDefault="00C56A0A" w:rsidP="00C56A0A">
      <w:pPr>
        <w:ind w:firstLine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ПРИКАЗЫВАЕТ:</w:t>
      </w:r>
    </w:p>
    <w:p w:rsidR="00387CFA" w:rsidRDefault="00387CFA" w:rsidP="00387CFA">
      <w:pPr>
        <w:pStyle w:val="a6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rFonts w:eastAsiaTheme="minorHAnsi"/>
          <w:szCs w:val="28"/>
        </w:rPr>
      </w:pPr>
      <w:r>
        <w:rPr>
          <w:szCs w:val="28"/>
        </w:rPr>
        <w:t xml:space="preserve">Внести в </w:t>
      </w:r>
      <w:r w:rsidRPr="00FC6AC5">
        <w:rPr>
          <w:szCs w:val="28"/>
        </w:rPr>
        <w:t>приказ департамента труда и социальной поддержки на</w:t>
      </w:r>
      <w:r>
        <w:rPr>
          <w:szCs w:val="28"/>
        </w:rPr>
        <w:t xml:space="preserve">селения Ярославской области от 29.06.2012 № 74-12 </w:t>
      </w:r>
      <w:r w:rsidRPr="00387CFA">
        <w:rPr>
          <w:rFonts w:eastAsiaTheme="minorHAnsi"/>
          <w:szCs w:val="28"/>
        </w:rPr>
        <w:t>«Об утверждении Административного регламента предоставления государственной услуги по организации предоставления ежемесячной выплаты на дополнительное питание</w:t>
      </w:r>
      <w:r>
        <w:rPr>
          <w:rFonts w:eastAsiaTheme="minorHAnsi"/>
          <w:szCs w:val="28"/>
        </w:rPr>
        <w:t>»</w:t>
      </w:r>
      <w:r w:rsidRPr="00FC6AC5">
        <w:rPr>
          <w:rFonts w:eastAsiaTheme="minorHAnsi"/>
          <w:szCs w:val="28"/>
        </w:rPr>
        <w:t xml:space="preserve"> </w:t>
      </w:r>
      <w:r>
        <w:rPr>
          <w:rFonts w:eastAsiaTheme="minorHAnsi"/>
          <w:szCs w:val="28"/>
        </w:rPr>
        <w:t>следующие изменения:</w:t>
      </w:r>
    </w:p>
    <w:p w:rsidR="00387CFA" w:rsidRDefault="00387CFA" w:rsidP="00387CFA">
      <w:pPr>
        <w:pStyle w:val="a6"/>
        <w:numPr>
          <w:ilvl w:val="1"/>
          <w:numId w:val="1"/>
        </w:numPr>
        <w:autoSpaceDE w:val="0"/>
        <w:autoSpaceDN w:val="0"/>
        <w:adjustRightInd w:val="0"/>
        <w:ind w:left="0" w:firstLine="709"/>
        <w:jc w:val="both"/>
        <w:rPr>
          <w:rFonts w:eastAsiaTheme="minorHAnsi"/>
          <w:szCs w:val="28"/>
        </w:rPr>
      </w:pPr>
      <w:r>
        <w:rPr>
          <w:rFonts w:eastAsiaTheme="minorHAnsi"/>
          <w:szCs w:val="28"/>
        </w:rPr>
        <w:t>В пункте 2 слова «заместителя директора» заменить словами  «первого заместителя директора».</w:t>
      </w:r>
    </w:p>
    <w:p w:rsidR="00387CFA" w:rsidRPr="006603A2" w:rsidRDefault="00387CFA" w:rsidP="00387CFA">
      <w:pPr>
        <w:pStyle w:val="a6"/>
        <w:numPr>
          <w:ilvl w:val="1"/>
          <w:numId w:val="1"/>
        </w:numPr>
        <w:autoSpaceDE w:val="0"/>
        <w:autoSpaceDN w:val="0"/>
        <w:adjustRightInd w:val="0"/>
        <w:ind w:left="0" w:firstLine="709"/>
        <w:jc w:val="both"/>
        <w:rPr>
          <w:rFonts w:eastAsiaTheme="minorHAnsi"/>
          <w:szCs w:val="28"/>
        </w:rPr>
      </w:pPr>
      <w:r w:rsidRPr="00387CFA">
        <w:rPr>
          <w:rFonts w:eastAsiaTheme="minorHAnsi"/>
          <w:szCs w:val="28"/>
        </w:rPr>
        <w:t xml:space="preserve">В абзаце втором пункта 2.7.5 подраздела 2.7 раздела 2 Административного регламента предоставления государственной услуги по организации предоставления ежемесячной выплаты на дополнительное питание, утвержденного приказом </w:t>
      </w:r>
      <w:r w:rsidRPr="006603A2">
        <w:rPr>
          <w:rFonts w:eastAsiaTheme="minorHAnsi"/>
          <w:szCs w:val="28"/>
        </w:rPr>
        <w:t xml:space="preserve">слова </w:t>
      </w:r>
      <w:r>
        <w:rPr>
          <w:rFonts w:eastAsiaTheme="minorHAnsi"/>
          <w:szCs w:val="28"/>
        </w:rPr>
        <w:t xml:space="preserve">«Пенсионного фонда» заменить словами </w:t>
      </w:r>
      <w:r w:rsidRPr="006603A2">
        <w:rPr>
          <w:rFonts w:eastAsiaTheme="minorHAnsi"/>
          <w:szCs w:val="28"/>
        </w:rPr>
        <w:t>«Фонд</w:t>
      </w:r>
      <w:r>
        <w:rPr>
          <w:rFonts w:eastAsiaTheme="minorHAnsi"/>
          <w:szCs w:val="28"/>
        </w:rPr>
        <w:t>а</w:t>
      </w:r>
      <w:r w:rsidRPr="006603A2">
        <w:rPr>
          <w:rFonts w:eastAsiaTheme="minorHAnsi"/>
          <w:szCs w:val="28"/>
        </w:rPr>
        <w:t xml:space="preserve"> пенсионного и социального страхования».</w:t>
      </w:r>
    </w:p>
    <w:p w:rsidR="00DA0EC9" w:rsidRPr="00DA0EC9" w:rsidRDefault="00DA0EC9" w:rsidP="00DA0EC9">
      <w:pPr>
        <w:pStyle w:val="a6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rFonts w:eastAsiaTheme="minorHAnsi"/>
          <w:szCs w:val="28"/>
        </w:rPr>
      </w:pPr>
      <w:proofErr w:type="gramStart"/>
      <w:r w:rsidRPr="00DA0EC9">
        <w:rPr>
          <w:rFonts w:eastAsiaTheme="minorHAnsi"/>
          <w:szCs w:val="28"/>
        </w:rPr>
        <w:t>В абзаце восьмом пункта 2.7.5 подраздела 2.7 раздела 2 Административного регламента предоставления государственной услуги по организации предоставления ежемесячной выплаты на детей, не посещающих государственные или муниципальные дошкольные образовательные организации, утвержденного приказом департамента труда и социальной поддержки населения Ярославской области от 29.06.2012         № 75-12 «Об утверждении Административного регламента предоставления государственной услуги по организации предоставления ежемесячной выплаты на детей, не посещающих государственные или</w:t>
      </w:r>
      <w:proofErr w:type="gramEnd"/>
      <w:r w:rsidRPr="00DA0EC9">
        <w:rPr>
          <w:rFonts w:eastAsiaTheme="minorHAnsi"/>
          <w:szCs w:val="28"/>
        </w:rPr>
        <w:t xml:space="preserve"> муниципальные дошкольные образовательные организации», слова «Пенсионно</w:t>
      </w:r>
      <w:r>
        <w:rPr>
          <w:rFonts w:eastAsiaTheme="minorHAnsi"/>
          <w:szCs w:val="28"/>
        </w:rPr>
        <w:t>м</w:t>
      </w:r>
      <w:r w:rsidRPr="00DA0EC9">
        <w:rPr>
          <w:rFonts w:eastAsiaTheme="minorHAnsi"/>
          <w:szCs w:val="28"/>
        </w:rPr>
        <w:t xml:space="preserve"> фонд</w:t>
      </w:r>
      <w:r>
        <w:rPr>
          <w:rFonts w:eastAsiaTheme="minorHAnsi"/>
          <w:szCs w:val="28"/>
        </w:rPr>
        <w:t>е</w:t>
      </w:r>
      <w:r w:rsidRPr="00DA0EC9">
        <w:rPr>
          <w:rFonts w:eastAsiaTheme="minorHAnsi"/>
          <w:szCs w:val="28"/>
        </w:rPr>
        <w:t>» заменить словами «Фонд</w:t>
      </w:r>
      <w:r>
        <w:rPr>
          <w:rFonts w:eastAsiaTheme="minorHAnsi"/>
          <w:szCs w:val="28"/>
        </w:rPr>
        <w:t>е</w:t>
      </w:r>
      <w:r w:rsidRPr="00DA0EC9">
        <w:rPr>
          <w:rFonts w:eastAsiaTheme="minorHAnsi"/>
          <w:szCs w:val="28"/>
        </w:rPr>
        <w:t xml:space="preserve"> пенсионного и социального страхования».</w:t>
      </w:r>
    </w:p>
    <w:p w:rsidR="00C56A0A" w:rsidRPr="006603A2" w:rsidRDefault="00C56A0A" w:rsidP="00C56A0A">
      <w:pPr>
        <w:pStyle w:val="a6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rFonts w:eastAsiaTheme="minorHAnsi"/>
          <w:szCs w:val="28"/>
        </w:rPr>
      </w:pPr>
      <w:r w:rsidRPr="006603A2">
        <w:rPr>
          <w:rFonts w:eastAsiaTheme="minorHAnsi"/>
          <w:szCs w:val="28"/>
        </w:rPr>
        <w:t>Приказ вступает в силу с 01.01.2023.</w:t>
      </w:r>
    </w:p>
    <w:p w:rsidR="00695B61" w:rsidRDefault="00695B61" w:rsidP="00695B61">
      <w:pPr>
        <w:jc w:val="both"/>
        <w:rPr>
          <w:rFonts w:cs="Times New Roman"/>
          <w:szCs w:val="28"/>
        </w:rPr>
      </w:pPr>
    </w:p>
    <w:p w:rsidR="00695B61" w:rsidRDefault="00695B61" w:rsidP="00695B61">
      <w:pPr>
        <w:jc w:val="both"/>
        <w:rPr>
          <w:rFonts w:cs="Times New Roman"/>
          <w:szCs w:val="28"/>
        </w:rPr>
      </w:pPr>
    </w:p>
    <w:p w:rsidR="00C87AB7" w:rsidRDefault="00C87AB7" w:rsidP="00695B61">
      <w:pPr>
        <w:jc w:val="both"/>
        <w:rPr>
          <w:rFonts w:cs="Times New Roman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C87AB7" w:rsidTr="00957CAB">
        <w:tc>
          <w:tcPr>
            <w:tcW w:w="4785" w:type="dxa"/>
          </w:tcPr>
          <w:p w:rsidR="00C87AB7" w:rsidRDefault="00C87AB7" w:rsidP="00C87AB7">
            <w:pPr>
              <w:ind w:firstLine="0"/>
            </w:pPr>
            <w:r>
              <w:rPr>
                <w:rFonts w:cs="Times New Roman"/>
                <w:szCs w:val="28"/>
              </w:rPr>
              <w:fldChar w:fldCharType="begin"/>
            </w:r>
            <w:r>
              <w:rPr>
                <w:rFonts w:cs="Times New Roman"/>
                <w:szCs w:val="28"/>
              </w:rPr>
              <w:instrText xml:space="preserve"> DOCPROPERTY "Р*Подписант...*Должность" \* MERGEFORMAT </w:instrText>
            </w:r>
            <w:r>
              <w:rPr>
                <w:rFonts w:cs="Times New Roman"/>
                <w:szCs w:val="28"/>
              </w:rPr>
              <w:fldChar w:fldCharType="separate"/>
            </w:r>
            <w:r w:rsidR="00C56A0A">
              <w:rPr>
                <w:rFonts w:cs="Times New Roman"/>
                <w:szCs w:val="28"/>
              </w:rPr>
              <w:t>Директор департамента</w:t>
            </w:r>
            <w:r>
              <w:rPr>
                <w:rFonts w:cs="Times New Roman"/>
                <w:szCs w:val="28"/>
              </w:rPr>
              <w:fldChar w:fldCharType="end"/>
            </w:r>
          </w:p>
        </w:tc>
        <w:tc>
          <w:tcPr>
            <w:tcW w:w="4786" w:type="dxa"/>
            <w:vAlign w:val="bottom"/>
          </w:tcPr>
          <w:p w:rsidR="00C87AB7" w:rsidRDefault="00C87AB7" w:rsidP="00957CAB">
            <w:pPr>
              <w:tabs>
                <w:tab w:val="right" w:pos="8931"/>
              </w:tabs>
              <w:ind w:firstLine="0"/>
              <w:jc w:val="right"/>
            </w:pPr>
            <w:r>
              <w:rPr>
                <w:rFonts w:cs="Times New Roman"/>
                <w:szCs w:val="28"/>
              </w:rPr>
              <w:fldChar w:fldCharType="begin"/>
            </w:r>
            <w:r>
              <w:rPr>
                <w:rFonts w:cs="Times New Roman"/>
                <w:szCs w:val="28"/>
              </w:rPr>
              <w:instrText xml:space="preserve"> DOCPROPERTY "Р*Подписант...*ИОФамилия" \* MERGEFORMAT </w:instrText>
            </w:r>
            <w:r>
              <w:rPr>
                <w:rFonts w:cs="Times New Roman"/>
                <w:szCs w:val="28"/>
              </w:rPr>
              <w:fldChar w:fldCharType="separate"/>
            </w:r>
            <w:r w:rsidR="00C56A0A">
              <w:rPr>
                <w:rFonts w:cs="Times New Roman"/>
                <w:szCs w:val="28"/>
              </w:rPr>
              <w:t>Н.Л. Биочино</w:t>
            </w:r>
            <w:r>
              <w:rPr>
                <w:rFonts w:cs="Times New Roman"/>
                <w:szCs w:val="28"/>
              </w:rPr>
              <w:fldChar w:fldCharType="end"/>
            </w:r>
          </w:p>
        </w:tc>
      </w:tr>
    </w:tbl>
    <w:p w:rsidR="00695B61" w:rsidRPr="003D1E8D" w:rsidRDefault="00695B61" w:rsidP="00695B61">
      <w:pPr>
        <w:jc w:val="both"/>
      </w:pPr>
    </w:p>
    <w:p w:rsidR="00E1407E" w:rsidRPr="002743FF" w:rsidRDefault="00E1407E" w:rsidP="002743FF"/>
    <w:sectPr w:rsidR="00E1407E" w:rsidRPr="002743FF" w:rsidSect="00271B0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284" w:right="566" w:bottom="1702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0875" w:rsidRDefault="00C10875">
      <w:r>
        <w:separator/>
      </w:r>
    </w:p>
  </w:endnote>
  <w:endnote w:type="continuationSeparator" w:id="0">
    <w:p w:rsidR="00C10875" w:rsidRDefault="00C108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C10875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C10875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C10875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0875" w:rsidRDefault="00C10875">
      <w:r>
        <w:separator/>
      </w:r>
    </w:p>
  </w:footnote>
  <w:footnote w:type="continuationSeparator" w:id="0">
    <w:p w:rsidR="00C10875" w:rsidRDefault="00C108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C10875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65CC" w:rsidRPr="00501D9C" w:rsidRDefault="001B3AD5" w:rsidP="00501D9C">
    <w:pPr>
      <w:pStyle w:val="a8"/>
      <w:tabs>
        <w:tab w:val="clear" w:pos="9355"/>
        <w:tab w:val="right" w:pos="9214"/>
      </w:tabs>
      <w:jc w:val="center"/>
      <w:rPr>
        <w:rFonts w:cs="Times New Roman"/>
        <w:szCs w:val="28"/>
        <w:lang w:val="en-US"/>
      </w:rPr>
    </w:pPr>
    <w:r w:rsidRPr="00501D9C">
      <w:rPr>
        <w:rFonts w:cs="Times New Roman"/>
        <w:szCs w:val="28"/>
      </w:rPr>
      <w:fldChar w:fldCharType="begin"/>
    </w:r>
    <w:r w:rsidRPr="00501D9C">
      <w:rPr>
        <w:rFonts w:cs="Times New Roman"/>
        <w:szCs w:val="28"/>
      </w:rPr>
      <w:instrText xml:space="preserve"> PAGE   \* MERGEFORMAT </w:instrText>
    </w:r>
    <w:r w:rsidRPr="00501D9C">
      <w:rPr>
        <w:rFonts w:cs="Times New Roman"/>
        <w:szCs w:val="28"/>
      </w:rPr>
      <w:fldChar w:fldCharType="separate"/>
    </w:r>
    <w:r w:rsidR="00271B08">
      <w:rPr>
        <w:rFonts w:cs="Times New Roman"/>
        <w:noProof/>
        <w:szCs w:val="28"/>
      </w:rPr>
      <w:t>2</w:t>
    </w:r>
    <w:r w:rsidRPr="00501D9C">
      <w:rPr>
        <w:rFonts w:cs="Times New Roman"/>
        <w:szCs w:val="28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C10875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4C04DF"/>
    <w:multiLevelType w:val="multilevel"/>
    <w:tmpl w:val="688401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95B61"/>
    <w:rsid w:val="00017F79"/>
    <w:rsid w:val="00065B9F"/>
    <w:rsid w:val="000D2197"/>
    <w:rsid w:val="000F5243"/>
    <w:rsid w:val="00185E93"/>
    <w:rsid w:val="001A1989"/>
    <w:rsid w:val="001B3AD5"/>
    <w:rsid w:val="001C78DA"/>
    <w:rsid w:val="001D5DA7"/>
    <w:rsid w:val="00220FC4"/>
    <w:rsid w:val="002306C4"/>
    <w:rsid w:val="00245805"/>
    <w:rsid w:val="00271B08"/>
    <w:rsid w:val="002743FF"/>
    <w:rsid w:val="002D4D17"/>
    <w:rsid w:val="0032292E"/>
    <w:rsid w:val="00387CFA"/>
    <w:rsid w:val="003A2DCC"/>
    <w:rsid w:val="003D1E8D"/>
    <w:rsid w:val="003D366C"/>
    <w:rsid w:val="0040656C"/>
    <w:rsid w:val="0043223D"/>
    <w:rsid w:val="00432FA6"/>
    <w:rsid w:val="004F4E3D"/>
    <w:rsid w:val="00591291"/>
    <w:rsid w:val="005E2A30"/>
    <w:rsid w:val="006077CE"/>
    <w:rsid w:val="00695B61"/>
    <w:rsid w:val="006F1BDF"/>
    <w:rsid w:val="007A4282"/>
    <w:rsid w:val="007D0369"/>
    <w:rsid w:val="007D4DC8"/>
    <w:rsid w:val="00851E12"/>
    <w:rsid w:val="00874CB6"/>
    <w:rsid w:val="008F79C3"/>
    <w:rsid w:val="00905CE5"/>
    <w:rsid w:val="00957CAB"/>
    <w:rsid w:val="00963023"/>
    <w:rsid w:val="00977B87"/>
    <w:rsid w:val="00A02A6F"/>
    <w:rsid w:val="00A506CA"/>
    <w:rsid w:val="00B615F9"/>
    <w:rsid w:val="00B97A0A"/>
    <w:rsid w:val="00BB1812"/>
    <w:rsid w:val="00BF36DF"/>
    <w:rsid w:val="00C10875"/>
    <w:rsid w:val="00C307A6"/>
    <w:rsid w:val="00C5216F"/>
    <w:rsid w:val="00C56A0A"/>
    <w:rsid w:val="00C74138"/>
    <w:rsid w:val="00C8425C"/>
    <w:rsid w:val="00C87012"/>
    <w:rsid w:val="00C87AB7"/>
    <w:rsid w:val="00CB3A70"/>
    <w:rsid w:val="00D001BB"/>
    <w:rsid w:val="00D00EFB"/>
    <w:rsid w:val="00DA0EC9"/>
    <w:rsid w:val="00E1407E"/>
    <w:rsid w:val="00E43D94"/>
    <w:rsid w:val="00E92FF8"/>
    <w:rsid w:val="00EC1649"/>
    <w:rsid w:val="00F85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B61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A1989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character" w:customStyle="1" w:styleId="3">
    <w:name w:val="стиль3"/>
    <w:basedOn w:val="a0"/>
    <w:rsid w:val="001A1989"/>
  </w:style>
  <w:style w:type="paragraph" w:styleId="a4">
    <w:name w:val="Balloon Text"/>
    <w:basedOn w:val="a"/>
    <w:link w:val="a5"/>
    <w:uiPriority w:val="99"/>
    <w:semiHidden/>
    <w:unhideWhenUsed/>
    <w:rsid w:val="00A506CA"/>
    <w:pPr>
      <w:overflowPunct w:val="0"/>
      <w:autoSpaceDE w:val="0"/>
      <w:autoSpaceDN w:val="0"/>
      <w:adjustRightInd w:val="0"/>
      <w:ind w:firstLine="0"/>
      <w:textAlignment w:val="baseline"/>
    </w:pPr>
    <w:rPr>
      <w:rFonts w:ascii="Tahoma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C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B615F9"/>
    <w:pPr>
      <w:ind w:left="720" w:firstLine="0"/>
      <w:contextualSpacing/>
    </w:pPr>
    <w:rPr>
      <w:rFonts w:eastAsia="Calibri" w:cs="Times New Roman"/>
    </w:rPr>
  </w:style>
  <w:style w:type="table" w:styleId="a7">
    <w:name w:val="Table Grid"/>
    <w:basedOn w:val="a1"/>
    <w:uiPriority w:val="99"/>
    <w:rsid w:val="00695B61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header"/>
    <w:basedOn w:val="a"/>
    <w:link w:val="a9"/>
    <w:uiPriority w:val="99"/>
    <w:rsid w:val="00695B6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95B61"/>
    <w:rPr>
      <w:rFonts w:ascii="Times New Roman" w:eastAsia="Times New Roman" w:hAnsi="Times New Roman" w:cs="Calibri"/>
      <w:sz w:val="28"/>
    </w:rPr>
  </w:style>
  <w:style w:type="paragraph" w:styleId="aa">
    <w:name w:val="footer"/>
    <w:basedOn w:val="a"/>
    <w:link w:val="ab"/>
    <w:uiPriority w:val="99"/>
    <w:unhideWhenUsed/>
    <w:rsid w:val="00695B6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95B61"/>
    <w:rPr>
      <w:rFonts w:ascii="Times New Roman" w:eastAsia="Times New Roman" w:hAnsi="Times New Roman" w:cs="Calibri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0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hnina\Documents\&#1064;&#1072;&#1073;&#1083;&#1086;&#1085;&#1099;%20&#1076;&#1086;&#1082;&#1091;&#1084;&#1077;&#1085;&#1090;&#1086;&#1074;\&#1064;&#1072;&#1073;&#1083;&#1086;&#1085;%20&#1087;&#1088;&#1086;&#1089;&#1090;&#1086;&#1081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простой.dotx</Template>
  <TotalTime>33</TotalTime>
  <Pages>1</Pages>
  <Words>276</Words>
  <Characters>1578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pravitelstvo</Company>
  <LinksUpToDate>false</LinksUpToDate>
  <CharactersWithSpaces>1851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Махнина Дина Владимировна</dc:creator>
  <cp:lastModifiedBy>Васильева Ольга Романовна</cp:lastModifiedBy>
  <cp:revision>11</cp:revision>
  <cp:lastPrinted>2014-02-28T11:48:00Z</cp:lastPrinted>
  <dcterms:created xsi:type="dcterms:W3CDTF">2014-07-28T13:21:00Z</dcterms:created>
  <dcterms:modified xsi:type="dcterms:W3CDTF">2022-11-21T06:59:00Z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Р*Подписант...*Должность">
    <vt:lpwstr>Директор департамента</vt:lpwstr>
  </property>
  <property fmtid="{D5CDD505-2E9C-101B-9397-08002B2CF9AE}" pid="3" name="SYS_CODE_DIRECTUM">
    <vt:lpwstr>DIRECTUM</vt:lpwstr>
  </property>
  <property fmtid="{D5CDD505-2E9C-101B-9397-08002B2CF9AE}" pid="4" name="Р*Подписант...*ИОФамилия">
    <vt:lpwstr>Н.Л. Биочино</vt:lpwstr>
  </property>
  <property fmtid="{D5CDD505-2E9C-101B-9397-08002B2CF9AE}" pid="5" name="Содержание">
    <vt:lpwstr>О внесении изменений в отдельные приказы департамента труда и социальной поддержки населения Ярославской области</vt:lpwstr>
  </property>
  <property fmtid="{D5CDD505-2E9C-101B-9397-08002B2CF9AE}" pid="6" name="INSTALL_ID">
    <vt:lpwstr>34115</vt:lpwstr>
  </property>
</Properties>
</file>